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7B8" w:rsidRPr="00A927B8" w:rsidRDefault="00A927B8" w:rsidP="00A9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927B8" w:rsidRDefault="00A927B8" w:rsidP="00A92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проведенном  экспертно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-аналитическом  мероприятии </w:t>
      </w:r>
    </w:p>
    <w:p w:rsidR="00A927B8" w:rsidRPr="00A927B8" w:rsidRDefault="00A927B8" w:rsidP="00A9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 отчет</w:t>
      </w:r>
      <w:proofErr w:type="gramEnd"/>
      <w:r w:rsidRPr="00A9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исполнении бюджета  </w:t>
      </w:r>
    </w:p>
    <w:p w:rsidR="00A927B8" w:rsidRPr="00A927B8" w:rsidRDefault="00A927B8" w:rsidP="00A9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Марьинского  сельского</w:t>
      </w:r>
      <w:proofErr w:type="gramEnd"/>
      <w:r w:rsidRPr="00A9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</w:p>
    <w:p w:rsidR="00A927B8" w:rsidRPr="00A927B8" w:rsidRDefault="00070F9E" w:rsidP="00070F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bookmarkStart w:id="0" w:name="_GoBack"/>
      <w:bookmarkEnd w:id="0"/>
      <w:r w:rsidR="00A927B8" w:rsidRPr="00A92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Тбилисского района за  2018 год</w:t>
      </w:r>
    </w:p>
    <w:p w:rsidR="00A927B8" w:rsidRPr="00A927B8" w:rsidRDefault="00A927B8" w:rsidP="00A9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7B8" w:rsidRPr="00A927B8" w:rsidRDefault="00A927B8" w:rsidP="00A927B8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</w:t>
      </w:r>
      <w:proofErr w:type="gramStart"/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проведения</w:t>
      </w:r>
      <w:proofErr w:type="gramEnd"/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экспертно-аналитического  мероприятия:</w:t>
      </w:r>
    </w:p>
    <w:p w:rsidR="00A927B8" w:rsidRPr="00A927B8" w:rsidRDefault="00A927B8" w:rsidP="00A927B8">
      <w:pPr>
        <w:keepNext/>
        <w:spacing w:after="6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- статья 9 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Pr="00A927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- </w:t>
      </w:r>
      <w:r w:rsidRPr="00A927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статья  264.</w:t>
      </w:r>
      <w:r w:rsidRPr="00A927B8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  <w:lang w:eastAsia="ru-RU"/>
        </w:rPr>
        <w:t xml:space="preserve">6 </w:t>
      </w:r>
      <w:r w:rsidRPr="00A927B8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Бюджетного кодекса Российской Федерации;</w:t>
      </w:r>
    </w:p>
    <w:p w:rsidR="00A927B8" w:rsidRPr="00A927B8" w:rsidRDefault="00A927B8" w:rsidP="00A927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пункт 2.1.2 плана работы контрольно–счетной палаты муниципального образования Тбилисский район на 2019 год; </w:t>
      </w:r>
    </w:p>
    <w:p w:rsidR="00A927B8" w:rsidRPr="00A927B8" w:rsidRDefault="00A927B8" w:rsidP="00A927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пункты 1.2.1, 4.2.1  соглашения   «О  передаче контрольно-счетной палате муниципального образования Тбилисский район полномочий контрольно-счетного органа сельского поселения по проведению внешней проверки годового отчета об исполнении бюджета поселения»;                                                                       - Устав Марьинского сельского поселения Тбилисского района;                               - Положение о бюджетном процессе в Марьинском сельском поселении    Тбилисского     района,     утвержденного  решением 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Совета Марьинского сельского поселения    Тбилисского района</w:t>
      </w:r>
      <w:r w:rsidRPr="00A9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экспертно-аналитического мероприятия и подготовки заключения:</w:t>
      </w:r>
    </w:p>
    <w:p w:rsidR="00A927B8" w:rsidRPr="00A927B8" w:rsidRDefault="00A927B8" w:rsidP="00A927B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соблюдение, установленного ст. 215.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217, 217.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218, 219, 219.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219.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220.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226.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232, 236, 239, 241, 241.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242,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Бюджетного кодекса РФ и действующими правовыми нормативными актами порядка составления администрацией поселения отчета об исполнении бюджета и представления отчета в Совет Марьинского сельского поселения  Тбилисского  района для его  рассмотрения и утверждения.</w:t>
      </w: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контрольно-счетной палаты муниципального образования Тбилисский район на отчет об исполнении бюджета Марьинского сельского поселения Тбилисского района за 2018 год подготовлено с учетом требований Бюджетного кодекса РФ, Положения о бюджетном процессе в Марьинском сельском поселении Тбилисского района, и иными действующими  законодательными и нормативно-правовыми актами.</w:t>
      </w: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«Об исполнении бюджета Марьинского сельского поселения    Тбилисского района за 2018 год» </w:t>
      </w:r>
      <w:proofErr w:type="gramStart"/>
      <w:r w:rsidRPr="00A92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  с</w:t>
      </w:r>
      <w:proofErr w:type="gramEnd"/>
      <w:r w:rsidRPr="00A92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нарушением срока, установленного п.28 гл.7  Положения о бюджетном процессе в </w:t>
      </w:r>
      <w:r w:rsidRPr="00A92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Марьинском сельском поселении    Тбилисского     района,   до 1 апреля текущего года.</w:t>
      </w:r>
    </w:p>
    <w:p w:rsidR="00A927B8" w:rsidRPr="00A927B8" w:rsidRDefault="00A927B8" w:rsidP="00A927B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2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Марьинское сельское поселение Тбилисского района представило бюджетную отчетность </w:t>
      </w:r>
      <w:bookmarkStart w:id="1" w:name="sub_1179"/>
      <w:r w:rsidRPr="00A92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- 02.04.2019года.  </w:t>
      </w:r>
      <w:bookmarkEnd w:id="1"/>
      <w:r w:rsidRPr="00A92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 исполнение обязанности  по  представлению в  срок  бюджетной  отчетности  в </w:t>
      </w:r>
      <w:r w:rsidRPr="00A9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 п.п.2 </w:t>
      </w:r>
      <w:r w:rsidRPr="00A92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9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  ст.</w:t>
      </w:r>
      <w:r w:rsidRPr="00A92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927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264.4.</w:t>
      </w:r>
      <w:r w:rsidRPr="00A9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БК РФ </w:t>
      </w:r>
      <w:r w:rsidRPr="00A927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«Местная администрация представляет отчет об исполнении местного бюджета для подготовки заключения на него не позднее 1 апреля текущего года» и </w:t>
      </w:r>
      <w:r w:rsidRPr="00A9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3 ст. 266.4 БК РФ</w:t>
      </w:r>
      <w:r w:rsidRPr="00A927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927B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927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«</w:t>
      </w:r>
      <w:r w:rsidRPr="00A927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Объекты контроля и их должностные лица обязаны своевременно и в полном объеме представлять в органы  муниципального   финансового контроля по их запросам информацию, документы и материалы, необходимые для осуществления муниципального  финансового контроля, выполнять их законные требования</w:t>
      </w:r>
      <w:r w:rsidRPr="00A927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»,</w:t>
      </w:r>
      <w:r w:rsidRPr="00A927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влечет  за  собой    административного  штрафа  по  ст. 15.15.6 КоАП РФ.</w:t>
      </w: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представленных с </w:t>
      </w:r>
      <w:proofErr w:type="gramStart"/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отчетом,  соответствует</w:t>
      </w:r>
      <w:proofErr w:type="gramEnd"/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264.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РФ.</w:t>
      </w:r>
    </w:p>
    <w:p w:rsidR="00A927B8" w:rsidRPr="00A927B8" w:rsidRDefault="00A927B8" w:rsidP="00A927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 экспертизы  проекта решения на отчет  «Об исполнении бюджета Марьинского сельского поселения  за 2018 год» представлен Проект решения  об исполнении бюджета  Марьинского сельского поселения Тбилисского района за 2018 год с требуемыми приложениями, что соответствует ст. 264</w:t>
      </w:r>
      <w:r w:rsidRPr="00A927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 </w:t>
      </w:r>
      <w:r w:rsidRPr="00A927B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РФ, Положением о бюджетном процессе в Марьинском сельском поселении    Тбилисского     района.</w:t>
      </w:r>
    </w:p>
    <w:p w:rsidR="00A927B8" w:rsidRDefault="00A927B8" w:rsidP="00A927B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927B8" w:rsidRDefault="00A927B8" w:rsidP="00A927B8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47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результате проведенной экспертизы отчета об исполнении бюджета, контрольно-счетная палата сделала выводы:</w:t>
      </w:r>
    </w:p>
    <w:p w:rsidR="00A927B8" w:rsidRPr="00AF7712" w:rsidRDefault="00A927B8" w:rsidP="00A927B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Отчет «Об исполнении бюджета Марьинского сельского поселения    Тбилисского района за 2018 год» </w:t>
      </w:r>
      <w:proofErr w:type="gramStart"/>
      <w:r w:rsidRPr="00AF771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  с</w:t>
      </w:r>
      <w:proofErr w:type="gramEnd"/>
      <w:r w:rsidRPr="00AF7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нарушением срока, установленный п.28 гл.7  Положения о бюджетном процессе в Марьинском сельском поселении    Тбилисского     района,   до 1 апреля текущего года.</w:t>
      </w:r>
    </w:p>
    <w:p w:rsidR="00A927B8" w:rsidRPr="00624798" w:rsidRDefault="00A927B8" w:rsidP="00A927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24798">
        <w:rPr>
          <w:rFonts w:ascii="Times New Roman" w:eastAsia="Times New Roman" w:hAnsi="Times New Roman" w:cs="Times New Roman"/>
          <w:sz w:val="28"/>
          <w:szCs w:val="28"/>
        </w:rPr>
        <w:t xml:space="preserve">. Установлено </w:t>
      </w:r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нарушение   </w:t>
      </w:r>
      <w:proofErr w:type="gramStart"/>
      <w:r w:rsidRPr="00624798">
        <w:rPr>
          <w:rFonts w:ascii="Times New Roman" w:eastAsia="Calibri" w:hAnsi="Times New Roman" w:cs="Times New Roman"/>
          <w:sz w:val="28"/>
          <w:szCs w:val="28"/>
        </w:rPr>
        <w:t>по  ст.</w:t>
      </w:r>
      <w:proofErr w:type="gramEnd"/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 34 БК РФ,  неэффективное  расходование   бюджетных  средств,  в  общей  сумме </w:t>
      </w:r>
      <w:r>
        <w:rPr>
          <w:rFonts w:ascii="Times New Roman" w:eastAsia="Calibri" w:hAnsi="Times New Roman" w:cs="Times New Roman"/>
          <w:sz w:val="28"/>
          <w:szCs w:val="28"/>
        </w:rPr>
        <w:t>44,07</w:t>
      </w:r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тыс.рублей           (оплата    штрафов, пени, исполнительного  сбора,). </w:t>
      </w:r>
      <w:r w:rsidRPr="00624798">
        <w:rPr>
          <w:rFonts w:ascii="Times New Roman" w:eastAsia="Times New Roman" w:hAnsi="Times New Roman" w:cs="Times New Roman"/>
          <w:sz w:val="28"/>
          <w:szCs w:val="28"/>
        </w:rPr>
        <w:t>Использованные средства бюджета могли быть направлены на качественное выполнение  и в полном объеме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:rsidR="00A927B8" w:rsidRPr="00754F82" w:rsidRDefault="00A927B8" w:rsidP="00A927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 xml:space="preserve">арушен п. 8 Порядка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0"/>
        </w:rPr>
        <w:t>Марьинского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от 2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>.201</w:t>
      </w: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77  и 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не выполнено  требование  Министерства транспорта  и  дорожного  хозяйства  </w:t>
      </w:r>
      <w:r w:rsidRPr="006247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Краснодарского  края,  указанного  в  письме  от 21.07.2016 года № 60-9539/16-08.02-12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47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4798">
        <w:rPr>
          <w:rFonts w:ascii="Times New Roman" w:eastAsia="Times New Roman" w:hAnsi="Times New Roman" w:cs="Times New Roman"/>
          <w:sz w:val="28"/>
          <w:szCs w:val="20"/>
        </w:rPr>
        <w:t>в  части расходования средств дорожного фонда  на цели, не предусмотренные Порядком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в  сумме </w:t>
      </w:r>
      <w:r w:rsidRPr="00754F82">
        <w:rPr>
          <w:rFonts w:ascii="Times New Roman" w:hAnsi="Times New Roman" w:cs="Times New Roman"/>
          <w:spacing w:val="-4"/>
          <w:sz w:val="28"/>
          <w:szCs w:val="28"/>
        </w:rPr>
        <w:t>2068,21 тыс. рублей.</w:t>
      </w:r>
    </w:p>
    <w:p w:rsidR="00A927B8" w:rsidRPr="00C74005" w:rsidRDefault="00A927B8" w:rsidP="00A927B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24798">
        <w:rPr>
          <w:rFonts w:ascii="Times New Roman" w:eastAsia="Calibri" w:hAnsi="Times New Roman" w:cs="Times New Roman"/>
          <w:sz w:val="28"/>
          <w:szCs w:val="28"/>
        </w:rPr>
        <w:t>. В</w:t>
      </w:r>
      <w:r w:rsidRPr="00624798">
        <w:rPr>
          <w:rFonts w:ascii="Times New Roman" w:eastAsia="Times New Roman" w:hAnsi="Times New Roman" w:cs="Times New Roman"/>
          <w:sz w:val="28"/>
          <w:szCs w:val="28"/>
        </w:rPr>
        <w:t xml:space="preserve"> нарушение </w:t>
      </w:r>
      <w:r w:rsidRPr="001E7E04">
        <w:rPr>
          <w:rFonts w:ascii="Times New Roman" w:eastAsia="Times New Roman" w:hAnsi="Times New Roman" w:cs="Times New Roman"/>
          <w:sz w:val="28"/>
          <w:szCs w:val="28"/>
        </w:rPr>
        <w:t>решения Совета Марьинского сельского поселения Тбилисского района от 29.04.2011 г. № 157/1 О внесении изменений в решение Совета Марьинского сельского поселения Тбилисского района «Об утверждении Положения о порядке и условиях осуществления компенсационных выплат руководителям органов территориального общественного самоуправления Марьинского сельского поселения Тбилисского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 </w:t>
      </w:r>
      <w:r w:rsidRPr="00624798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 w:rsidRPr="00624798">
        <w:rPr>
          <w:rFonts w:ascii="Times New Roman" w:eastAsia="Times New Roman" w:hAnsi="Times New Roman" w:cs="Times New Roman"/>
          <w:sz w:val="28"/>
          <w:szCs w:val="28"/>
        </w:rPr>
        <w:t xml:space="preserve"> комитетов территориального общественного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 сумме  40,8 тыс. рублей произведены необоснованно, без представления документов по произведенным расходам по их деятельности.  </w:t>
      </w:r>
    </w:p>
    <w:p w:rsidR="00A927B8" w:rsidRPr="00AF7712" w:rsidRDefault="00A927B8" w:rsidP="00A927B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AF77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изложенных в настоящем заключении фактов, контрольно-счетная палата муниципального образования Тбилисский район считает целесообразным предложить:</w:t>
      </w:r>
    </w:p>
    <w:p w:rsidR="00A927B8" w:rsidRDefault="00A927B8" w:rsidP="00A927B8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504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Администрации Марьинского поселения:</w:t>
      </w:r>
    </w:p>
    <w:p w:rsidR="00A927B8" w:rsidRDefault="00A927B8" w:rsidP="00A927B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6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:rsidR="00A927B8" w:rsidRDefault="00A927B8" w:rsidP="00A927B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>Порядком формирования и использования бюджетных ассигнований дорожного фонда Марьинского сельского поселения Тбилисского района, утвержденного решением Совета Марьинского сельского поселения Тбилисского района от 21.10.2013 г. № 377.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27B8" w:rsidRDefault="00A927B8" w:rsidP="00A927B8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:rsidR="00A927B8" w:rsidRDefault="00A927B8" w:rsidP="00A927B8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4. Представить отчеты по деятельности председателей ТОС, с приложением документов, обосновывающих расходы, связанные с их деятельностью.</w:t>
      </w:r>
    </w:p>
    <w:p w:rsidR="00A927B8" w:rsidRDefault="00A927B8" w:rsidP="00A92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</w:t>
      </w:r>
      <w:r w:rsidRPr="00352BC3">
        <w:rPr>
          <w:rFonts w:ascii="Times New Roman" w:hAnsi="Times New Roman" w:cs="Times New Roman"/>
          <w:sz w:val="28"/>
          <w:szCs w:val="28"/>
        </w:rPr>
        <w:t>5.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</w:t>
      </w:r>
      <w:proofErr w:type="gramStart"/>
      <w:r w:rsidRPr="008504C2"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 w:rsidRPr="008504C2">
        <w:rPr>
          <w:rFonts w:ascii="Times New Roman" w:hAnsi="Times New Roman" w:cs="Times New Roman"/>
          <w:sz w:val="28"/>
          <w:szCs w:val="28"/>
        </w:rPr>
        <w:t xml:space="preserve"> ст. 160.2-1 Бюджетного кодекса РФ.</w:t>
      </w:r>
    </w:p>
    <w:p w:rsidR="00A927B8" w:rsidRDefault="00A927B8" w:rsidP="00A927B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Разработать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 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материально-технического и организационного  обеспечения  деятельности администрации Марьинского  сельского  поселения , согласно п. 8 ст. 26 Устава Марьинского сельского поселения .</w:t>
      </w:r>
    </w:p>
    <w:p w:rsidR="00A927B8" w:rsidRPr="00352BC3" w:rsidRDefault="00A927B8" w:rsidP="00A927B8">
      <w:pPr>
        <w:tabs>
          <w:tab w:val="left" w:pos="709"/>
        </w:tabs>
        <w:spacing w:after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</w:t>
      </w:r>
      <w:r w:rsidRPr="00C004ED">
        <w:rPr>
          <w:rFonts w:ascii="Times New Roman" w:hAnsi="Times New Roman" w:cs="Times New Roman"/>
          <w:sz w:val="28"/>
          <w:szCs w:val="28"/>
        </w:rPr>
        <w:t xml:space="preserve">. Представить план социально-экономического развития территорий поселения </w:t>
      </w:r>
      <w:proofErr w:type="gramStart"/>
      <w:r w:rsidRPr="00C004ED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C004ED">
        <w:rPr>
          <w:rFonts w:ascii="Times New Roman" w:hAnsi="Times New Roman" w:cs="Times New Roman"/>
          <w:sz w:val="28"/>
          <w:szCs w:val="28"/>
        </w:rPr>
        <w:t xml:space="preserve"> со ст. 37 Бюджетного кодекса  РФ.</w:t>
      </w:r>
    </w:p>
    <w:p w:rsidR="00A927B8" w:rsidRDefault="00A927B8" w:rsidP="00A927B8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7. Усилить контроль на каждом этапе бюджетного процесса, руководствуясь при этом Бюджетным кодексом РФ, законами Российской Федерации, приказами Минфина РФ, нормативно-правовыми актами Марьинского сельского поселения.</w:t>
      </w:r>
    </w:p>
    <w:p w:rsidR="00A927B8" w:rsidRPr="00A927B8" w:rsidRDefault="00A927B8" w:rsidP="00A927B8">
      <w:pPr>
        <w:spacing w:after="0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8. Принять меры по повышению ответственности органов исполнительной власти за организацией и исполнением бюджета поселения.</w:t>
      </w:r>
      <w:r w:rsidRPr="004A43C4">
        <w:rPr>
          <w:szCs w:val="28"/>
        </w:rPr>
        <w:t xml:space="preserve"> </w:t>
      </w:r>
      <w:r>
        <w:rPr>
          <w:szCs w:val="28"/>
        </w:rPr>
        <w:t xml:space="preserve">  </w:t>
      </w:r>
    </w:p>
    <w:sectPr w:rsidR="00A927B8" w:rsidRPr="00A9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B8"/>
    <w:rsid w:val="00070F9E"/>
    <w:rsid w:val="00510C5F"/>
    <w:rsid w:val="007B6C52"/>
    <w:rsid w:val="00A927B8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21D1"/>
  <w15:chartTrackingRefBased/>
  <w15:docId w15:val="{5D2EB429-81C8-4D36-B16C-8C0E131F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AFAA-C16E-4C63-9576-21D5D82D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2020-02-13T11:58:00Z</dcterms:created>
  <dcterms:modified xsi:type="dcterms:W3CDTF">2020-02-13T12:18:00Z</dcterms:modified>
</cp:coreProperties>
</file>